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51E" w:rsidRDefault="009810E3" w:rsidP="009810E3">
      <w:pPr>
        <w:jc w:val="center"/>
        <w:rPr>
          <w:b/>
          <w:sz w:val="28"/>
          <w:szCs w:val="28"/>
        </w:rPr>
      </w:pPr>
      <w:r>
        <w:rPr>
          <w:b/>
          <w:sz w:val="28"/>
          <w:szCs w:val="28"/>
        </w:rPr>
        <w:t>Limits of Confidentiality in Counseling</w:t>
      </w:r>
    </w:p>
    <w:p w:rsidR="009810E3" w:rsidRDefault="009810E3" w:rsidP="009810E3">
      <w:pPr>
        <w:rPr>
          <w:rFonts w:ascii="Arial Narrow" w:hAnsi="Arial Narrow"/>
        </w:rPr>
      </w:pPr>
      <w:r>
        <w:rPr>
          <w:rFonts w:ascii="Arial Narrow" w:hAnsi="Arial Narrow"/>
        </w:rPr>
        <w:t xml:space="preserve">Megan </w:t>
      </w:r>
      <w:proofErr w:type="spellStart"/>
      <w:r>
        <w:rPr>
          <w:rFonts w:ascii="Arial Narrow" w:hAnsi="Arial Narrow"/>
        </w:rPr>
        <w:t>Stoneberg</w:t>
      </w:r>
      <w:proofErr w:type="spellEnd"/>
      <w:r>
        <w:rPr>
          <w:rFonts w:ascii="Arial Narrow" w:hAnsi="Arial Narrow"/>
        </w:rPr>
        <w:t>, LCSW abi</w:t>
      </w:r>
      <w:r w:rsidR="00BA3AF4">
        <w:rPr>
          <w:rFonts w:ascii="Arial Narrow" w:hAnsi="Arial Narrow"/>
        </w:rPr>
        <w:t>des</w:t>
      </w:r>
      <w:r>
        <w:rPr>
          <w:rFonts w:ascii="Arial Narrow" w:hAnsi="Arial Narrow"/>
        </w:rPr>
        <w:t xml:space="preserve"> by the ethical codes established by the National Association of Social Workers and as well</w:t>
      </w:r>
      <w:bookmarkStart w:id="0" w:name="_GoBack"/>
      <w:bookmarkEnd w:id="0"/>
      <w:r>
        <w:rPr>
          <w:rFonts w:ascii="Arial Narrow" w:hAnsi="Arial Narrow"/>
        </w:rPr>
        <w:t xml:space="preserve"> as the rules and statutes governing the practice of social work and counseling in the State of Idaho.  These ethical codes and legal statutes require counselors and social workers to report to responsible person or state agencies when clients indicate any of the following situations:</w:t>
      </w:r>
    </w:p>
    <w:p w:rsidR="009810E3" w:rsidRDefault="009810E3" w:rsidP="009810E3">
      <w:pPr>
        <w:pStyle w:val="ListParagraph"/>
        <w:numPr>
          <w:ilvl w:val="0"/>
          <w:numId w:val="1"/>
        </w:numPr>
        <w:rPr>
          <w:rFonts w:ascii="Arial Narrow" w:hAnsi="Arial Narrow"/>
        </w:rPr>
      </w:pPr>
      <w:r>
        <w:rPr>
          <w:rFonts w:ascii="Arial Narrow" w:hAnsi="Arial Narrow"/>
        </w:rPr>
        <w:t>That the client intends to harm self</w:t>
      </w:r>
    </w:p>
    <w:p w:rsidR="009810E3" w:rsidRDefault="009810E3" w:rsidP="009810E3">
      <w:pPr>
        <w:pStyle w:val="ListParagraph"/>
        <w:numPr>
          <w:ilvl w:val="0"/>
          <w:numId w:val="1"/>
        </w:numPr>
        <w:rPr>
          <w:rFonts w:ascii="Arial Narrow" w:hAnsi="Arial Narrow"/>
        </w:rPr>
      </w:pPr>
      <w:r>
        <w:rPr>
          <w:rFonts w:ascii="Arial Narrow" w:hAnsi="Arial Narrow"/>
        </w:rPr>
        <w:t>That the client intends to harm someone else</w:t>
      </w:r>
    </w:p>
    <w:p w:rsidR="009810E3" w:rsidRDefault="009810E3" w:rsidP="009810E3">
      <w:pPr>
        <w:pStyle w:val="ListParagraph"/>
        <w:numPr>
          <w:ilvl w:val="0"/>
          <w:numId w:val="1"/>
        </w:numPr>
        <w:rPr>
          <w:rFonts w:ascii="Arial Narrow" w:hAnsi="Arial Narrow"/>
        </w:rPr>
      </w:pPr>
      <w:r>
        <w:rPr>
          <w:rFonts w:ascii="Arial Narrow" w:hAnsi="Arial Narrow"/>
        </w:rPr>
        <w:t>Information as to direct involvement in child abuse or neglect</w:t>
      </w:r>
    </w:p>
    <w:p w:rsidR="009810E3" w:rsidRDefault="009810E3" w:rsidP="009810E3">
      <w:pPr>
        <w:pStyle w:val="ListParagraph"/>
        <w:numPr>
          <w:ilvl w:val="0"/>
          <w:numId w:val="1"/>
        </w:numPr>
        <w:rPr>
          <w:rFonts w:ascii="Arial Narrow" w:hAnsi="Arial Narrow"/>
        </w:rPr>
      </w:pPr>
      <w:r>
        <w:rPr>
          <w:rFonts w:ascii="Arial Narrow" w:hAnsi="Arial Narrow"/>
        </w:rPr>
        <w:t>Information as to direct involvement in abuse of the elderly</w:t>
      </w:r>
    </w:p>
    <w:p w:rsidR="009810E3" w:rsidRDefault="009810E3" w:rsidP="009810E3">
      <w:pPr>
        <w:rPr>
          <w:rFonts w:ascii="Arial Narrow" w:hAnsi="Arial Narrow"/>
        </w:rPr>
      </w:pPr>
      <w:r>
        <w:rPr>
          <w:rFonts w:ascii="Arial Narrow" w:hAnsi="Arial Narrow"/>
        </w:rPr>
        <w:t xml:space="preserve">In addition, Megan </w:t>
      </w:r>
      <w:proofErr w:type="spellStart"/>
      <w:r>
        <w:rPr>
          <w:rFonts w:ascii="Arial Narrow" w:hAnsi="Arial Narrow"/>
        </w:rPr>
        <w:t>Stoneberg</w:t>
      </w:r>
      <w:proofErr w:type="spellEnd"/>
      <w:r>
        <w:rPr>
          <w:rFonts w:ascii="Arial Narrow" w:hAnsi="Arial Narrow"/>
        </w:rPr>
        <w:t>, LCSW will report to responsible persons or state agencies when clients indicate any of the following situations.</w:t>
      </w:r>
    </w:p>
    <w:p w:rsidR="009810E3" w:rsidRDefault="009810E3" w:rsidP="009810E3">
      <w:pPr>
        <w:pStyle w:val="ListParagraph"/>
        <w:numPr>
          <w:ilvl w:val="0"/>
          <w:numId w:val="2"/>
        </w:numPr>
        <w:rPr>
          <w:rFonts w:ascii="Arial Narrow" w:hAnsi="Arial Narrow"/>
        </w:rPr>
      </w:pPr>
      <w:r>
        <w:rPr>
          <w:rFonts w:ascii="Arial Narrow" w:hAnsi="Arial Narrow"/>
        </w:rPr>
        <w:t>Report of domestic violence, as defined in Idaho State Statutes</w:t>
      </w:r>
    </w:p>
    <w:p w:rsidR="009810E3" w:rsidRDefault="009810E3" w:rsidP="009810E3">
      <w:pPr>
        <w:rPr>
          <w:rFonts w:ascii="Arial Narrow" w:hAnsi="Arial Narrow"/>
        </w:rPr>
      </w:pPr>
      <w:r>
        <w:rPr>
          <w:rFonts w:ascii="Arial Narrow" w:hAnsi="Arial Narrow"/>
        </w:rPr>
        <w:t>Confidentiality may be limited as mandated by the courts or, in the case of minors, when parents may have access to counseling information.</w:t>
      </w:r>
    </w:p>
    <w:p w:rsidR="009810E3" w:rsidRDefault="009810E3" w:rsidP="009810E3">
      <w:pPr>
        <w:rPr>
          <w:rFonts w:ascii="Arial Narrow" w:hAnsi="Arial Narrow"/>
        </w:rPr>
      </w:pPr>
      <w:r>
        <w:rPr>
          <w:rFonts w:ascii="Arial Narrow" w:hAnsi="Arial Narrow"/>
        </w:rPr>
        <w:t>By signing below, I indicate that I understand my limits of confidentiality and I am aware of the situations where the counselor/LCSW must breach my right to confidentiality in the counseling relationship, with or without my permission.</w:t>
      </w:r>
    </w:p>
    <w:p w:rsidR="009810E3" w:rsidRDefault="009810E3" w:rsidP="009810E3">
      <w:pPr>
        <w:spacing w:after="0" w:line="240" w:lineRule="auto"/>
        <w:rPr>
          <w:rFonts w:ascii="Arial Narrow" w:hAnsi="Arial Narrow"/>
        </w:rPr>
      </w:pPr>
      <w:r>
        <w:rPr>
          <w:rFonts w:ascii="Arial Narrow" w:hAnsi="Arial Narrow"/>
        </w:rPr>
        <w:t xml:space="preserve">_________________________________________________________________ </w:t>
      </w:r>
      <w:r>
        <w:rPr>
          <w:rFonts w:ascii="Arial Narrow" w:hAnsi="Arial Narrow"/>
        </w:rPr>
        <w:tab/>
        <w:t>_____________________</w:t>
      </w:r>
    </w:p>
    <w:p w:rsidR="009810E3" w:rsidRDefault="009810E3" w:rsidP="009810E3">
      <w:pPr>
        <w:spacing w:after="0" w:line="240" w:lineRule="auto"/>
        <w:rPr>
          <w:rFonts w:ascii="Arial Narrow" w:hAnsi="Arial Narrow"/>
        </w:rPr>
      </w:pPr>
      <w:r>
        <w:rPr>
          <w:rFonts w:ascii="Arial Narrow" w:hAnsi="Arial Narrow"/>
        </w:rPr>
        <w:t>Client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r>
        <w:rPr>
          <w:rFonts w:ascii="Arial Narrow" w:hAnsi="Arial Narrow"/>
        </w:rPr>
        <w:t>_________________________________________________________________</w:t>
      </w:r>
      <w:r>
        <w:rPr>
          <w:rFonts w:ascii="Arial Narrow" w:hAnsi="Arial Narrow"/>
        </w:rPr>
        <w:tab/>
        <w:t>_____________________</w:t>
      </w:r>
      <w:r>
        <w:rPr>
          <w:rFonts w:ascii="Arial Narrow" w:hAnsi="Arial Narrow"/>
        </w:rPr>
        <w:tab/>
      </w:r>
    </w:p>
    <w:p w:rsidR="009810E3" w:rsidRDefault="009810E3" w:rsidP="009810E3">
      <w:pPr>
        <w:spacing w:after="0" w:line="240" w:lineRule="auto"/>
        <w:rPr>
          <w:rFonts w:ascii="Arial Narrow" w:hAnsi="Arial Narrow"/>
        </w:rPr>
      </w:pPr>
      <w:r>
        <w:rPr>
          <w:rFonts w:ascii="Arial Narrow" w:hAnsi="Arial Narrow"/>
        </w:rPr>
        <w:t>Client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r>
        <w:rPr>
          <w:rFonts w:ascii="Arial Narrow" w:hAnsi="Arial Narrow"/>
        </w:rPr>
        <w:t>__________________________________________________________________</w:t>
      </w:r>
      <w:r>
        <w:rPr>
          <w:rFonts w:ascii="Arial Narrow" w:hAnsi="Arial Narrow"/>
        </w:rPr>
        <w:tab/>
        <w:t>_____________________</w:t>
      </w:r>
    </w:p>
    <w:p w:rsidR="009810E3" w:rsidRDefault="009810E3" w:rsidP="009810E3">
      <w:pPr>
        <w:spacing w:after="0" w:line="240" w:lineRule="auto"/>
        <w:rPr>
          <w:rFonts w:ascii="Arial Narrow" w:hAnsi="Arial Narrow"/>
        </w:rPr>
      </w:pPr>
      <w:r>
        <w:rPr>
          <w:rFonts w:ascii="Arial Narrow" w:hAnsi="Arial Narrow"/>
        </w:rPr>
        <w:t>Parent/Guardian (if client is a minor parent/guardian signature is required)</w:t>
      </w:r>
      <w:r>
        <w:rPr>
          <w:rFonts w:ascii="Arial Narrow" w:hAnsi="Arial Narrow"/>
        </w:rPr>
        <w:tab/>
      </w:r>
      <w:r>
        <w:rPr>
          <w:rFonts w:ascii="Arial Narrow" w:hAnsi="Arial Narrow"/>
        </w:rPr>
        <w:tab/>
        <w:t>Date</w:t>
      </w: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r>
        <w:rPr>
          <w:rFonts w:ascii="Arial Narrow" w:hAnsi="Arial Narrow"/>
        </w:rPr>
        <w:t>___________________________________________________________________</w:t>
      </w:r>
      <w:r>
        <w:rPr>
          <w:rFonts w:ascii="Arial Narrow" w:hAnsi="Arial Narrow"/>
        </w:rPr>
        <w:tab/>
        <w:t>_____________________</w:t>
      </w:r>
    </w:p>
    <w:p w:rsidR="009810E3" w:rsidRDefault="009810E3" w:rsidP="009810E3">
      <w:pPr>
        <w:spacing w:after="0" w:line="240" w:lineRule="auto"/>
        <w:rPr>
          <w:rFonts w:ascii="Arial Narrow" w:hAnsi="Arial Narrow"/>
        </w:rPr>
      </w:pPr>
      <w:r>
        <w:rPr>
          <w:rFonts w:ascii="Arial Narrow" w:hAnsi="Arial Narrow"/>
        </w:rPr>
        <w:t>Parent/Guardian (if client is a minor parent/guardian signature is required)</w:t>
      </w:r>
      <w:r>
        <w:rPr>
          <w:rFonts w:ascii="Arial Narrow" w:hAnsi="Arial Narrow"/>
        </w:rPr>
        <w:tab/>
      </w:r>
      <w:r>
        <w:rPr>
          <w:rFonts w:ascii="Arial Narrow" w:hAnsi="Arial Narrow"/>
        </w:rPr>
        <w:tab/>
        <w:t>Date</w:t>
      </w: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p>
    <w:p w:rsidR="009810E3" w:rsidRDefault="009810E3" w:rsidP="009810E3">
      <w:pPr>
        <w:spacing w:after="0" w:line="240" w:lineRule="auto"/>
        <w:rPr>
          <w:rFonts w:ascii="Arial Narrow" w:hAnsi="Arial Narrow"/>
        </w:rPr>
      </w:pPr>
      <w:r>
        <w:rPr>
          <w:rFonts w:ascii="Arial Narrow" w:hAnsi="Arial Narrow"/>
        </w:rPr>
        <w:t>___________________________________________________________________</w:t>
      </w:r>
      <w:r>
        <w:rPr>
          <w:rFonts w:ascii="Arial Narrow" w:hAnsi="Arial Narrow"/>
        </w:rPr>
        <w:tab/>
        <w:t>_____________________</w:t>
      </w:r>
    </w:p>
    <w:p w:rsidR="009810E3" w:rsidRPr="009810E3" w:rsidRDefault="009810E3" w:rsidP="009810E3">
      <w:pPr>
        <w:spacing w:after="0" w:line="240" w:lineRule="auto"/>
        <w:rPr>
          <w:rFonts w:ascii="Arial Narrow" w:hAnsi="Arial Narrow"/>
        </w:rPr>
      </w:pPr>
      <w:r>
        <w:rPr>
          <w:rFonts w:ascii="Arial Narrow" w:hAnsi="Arial Narrow"/>
        </w:rPr>
        <w:t>Counselor/LCSW</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sectPr w:rsidR="009810E3" w:rsidRPr="0098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F1598"/>
    <w:multiLevelType w:val="hybridMultilevel"/>
    <w:tmpl w:val="2020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73401"/>
    <w:multiLevelType w:val="hybridMultilevel"/>
    <w:tmpl w:val="AB9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E3"/>
    <w:rsid w:val="006D6197"/>
    <w:rsid w:val="0084209E"/>
    <w:rsid w:val="009810E3"/>
    <w:rsid w:val="00BA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2016-09-24T01:25:00Z</dcterms:created>
  <dcterms:modified xsi:type="dcterms:W3CDTF">2016-09-24T01:37:00Z</dcterms:modified>
</cp:coreProperties>
</file>